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A9" w:rsidRPr="00C950A9" w:rsidRDefault="00C950A9" w:rsidP="00C950A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val="en-US"/>
        </w:rPr>
      </w:pPr>
      <w:r w:rsidRPr="00C950A9">
        <w:rPr>
          <w:b/>
          <w:bCs/>
          <w:szCs w:val="24"/>
          <w:lang w:val="en-US"/>
        </w:rPr>
        <w:t>The content of the announcement in Polish and English is available on www.ksse.com.pl.</w:t>
      </w:r>
    </w:p>
    <w:p w:rsidR="00C950A9" w:rsidRPr="00C950A9" w:rsidRDefault="00C950A9" w:rsidP="00C950A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C950A9">
        <w:rPr>
          <w:b/>
          <w:bCs/>
          <w:szCs w:val="24"/>
        </w:rPr>
        <w:t xml:space="preserve">Treść ogłoszenia w języku polskim oraz angielskim znajduje się na stronie </w:t>
      </w:r>
      <w:hyperlink r:id="rId6" w:history="1">
        <w:r w:rsidRPr="00C950A9">
          <w:rPr>
            <w:b/>
            <w:bCs/>
            <w:color w:val="0000FF"/>
            <w:szCs w:val="24"/>
            <w:u w:val="single"/>
          </w:rPr>
          <w:t>www.ksse.com.pl</w:t>
        </w:r>
      </w:hyperlink>
      <w:r w:rsidRPr="00C950A9">
        <w:rPr>
          <w:b/>
          <w:bCs/>
          <w:szCs w:val="24"/>
        </w:rPr>
        <w:t>.</w:t>
      </w:r>
    </w:p>
    <w:p w:rsidR="00C950A9" w:rsidRPr="00C950A9" w:rsidRDefault="00C950A9" w:rsidP="00C950A9">
      <w:pPr>
        <w:pStyle w:val="Tytu"/>
        <w:spacing w:line="240" w:lineRule="auto"/>
        <w:rPr>
          <w:szCs w:val="24"/>
        </w:rPr>
      </w:pPr>
    </w:p>
    <w:p w:rsidR="006F36E3" w:rsidRPr="00C950A9" w:rsidRDefault="006F36E3" w:rsidP="00C950A9">
      <w:pPr>
        <w:pStyle w:val="Tytu"/>
        <w:spacing w:line="240" w:lineRule="auto"/>
        <w:rPr>
          <w:szCs w:val="24"/>
        </w:rPr>
      </w:pPr>
      <w:r w:rsidRPr="00C950A9">
        <w:rPr>
          <w:szCs w:val="24"/>
        </w:rPr>
        <w:t>Katowicka Specjalna Strefa Ekonomiczna</w:t>
      </w:r>
    </w:p>
    <w:p w:rsidR="006F36E3" w:rsidRPr="00C950A9" w:rsidRDefault="006F36E3" w:rsidP="00C950A9">
      <w:pPr>
        <w:spacing w:line="240" w:lineRule="auto"/>
        <w:jc w:val="center"/>
        <w:rPr>
          <w:b/>
          <w:szCs w:val="24"/>
        </w:rPr>
      </w:pPr>
      <w:r w:rsidRPr="00C950A9">
        <w:rPr>
          <w:b/>
          <w:szCs w:val="24"/>
        </w:rPr>
        <w:t>Spółka Akcyjna w Katowicach</w:t>
      </w:r>
    </w:p>
    <w:p w:rsidR="006F36E3" w:rsidRPr="00C950A9" w:rsidRDefault="006F36E3" w:rsidP="00C950A9">
      <w:pPr>
        <w:spacing w:line="240" w:lineRule="auto"/>
        <w:jc w:val="center"/>
        <w:rPr>
          <w:b/>
          <w:szCs w:val="24"/>
        </w:rPr>
      </w:pPr>
      <w:r w:rsidRPr="00C950A9">
        <w:rPr>
          <w:b/>
          <w:szCs w:val="24"/>
        </w:rPr>
        <w:t>40-026 Katowice, ul. Wojewódzka 42</w:t>
      </w:r>
    </w:p>
    <w:p w:rsidR="006F36E3" w:rsidRPr="00C950A9" w:rsidRDefault="006F36E3" w:rsidP="00C950A9">
      <w:pPr>
        <w:spacing w:line="240" w:lineRule="auto"/>
        <w:jc w:val="center"/>
        <w:rPr>
          <w:b/>
          <w:szCs w:val="24"/>
        </w:rPr>
      </w:pPr>
      <w:r w:rsidRPr="00C950A9">
        <w:rPr>
          <w:b/>
          <w:szCs w:val="24"/>
        </w:rPr>
        <w:t>tel. (+48 32) 2510-736, fax (+48 32) 2513-766</w:t>
      </w:r>
    </w:p>
    <w:p w:rsidR="006F36E3" w:rsidRPr="00C950A9" w:rsidRDefault="006F36E3" w:rsidP="00C950A9">
      <w:pPr>
        <w:spacing w:line="240" w:lineRule="auto"/>
        <w:jc w:val="center"/>
        <w:rPr>
          <w:b/>
          <w:szCs w:val="24"/>
        </w:rPr>
      </w:pPr>
      <w:r w:rsidRPr="00C950A9">
        <w:rPr>
          <w:b/>
          <w:szCs w:val="24"/>
        </w:rPr>
        <w:t>jako zarządzający Specjalną Strefą Ekonomiczną</w:t>
      </w:r>
    </w:p>
    <w:p w:rsidR="006F36E3" w:rsidRPr="00C950A9" w:rsidRDefault="006F36E3" w:rsidP="00C950A9">
      <w:pPr>
        <w:spacing w:line="240" w:lineRule="auto"/>
        <w:jc w:val="center"/>
        <w:rPr>
          <w:b/>
          <w:szCs w:val="24"/>
        </w:rPr>
      </w:pPr>
      <w:r w:rsidRPr="00C950A9">
        <w:rPr>
          <w:b/>
          <w:szCs w:val="24"/>
        </w:rPr>
        <w:t>ogłasza zaproszenie do przetargu łącznego mającego na celu:</w:t>
      </w:r>
    </w:p>
    <w:p w:rsidR="006F36E3" w:rsidRPr="00C950A9" w:rsidRDefault="006F36E3" w:rsidP="00C950A9">
      <w:pPr>
        <w:spacing w:line="240" w:lineRule="auto"/>
        <w:jc w:val="center"/>
        <w:rPr>
          <w:b/>
          <w:szCs w:val="24"/>
        </w:rPr>
      </w:pP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udzielenie zezwolenia na prowadzenie działalności gospodarczej na terenie Katowickiej Specjalnej Strefy Ekonomicznej oraz</w:t>
      </w: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sprzedaż nieruchomości opisanej poniżej</w:t>
      </w:r>
    </w:p>
    <w:p w:rsidR="006F36E3" w:rsidRPr="00C950A9" w:rsidRDefault="006F36E3" w:rsidP="00C950A9">
      <w:pPr>
        <w:spacing w:line="240" w:lineRule="auto"/>
        <w:rPr>
          <w:szCs w:val="24"/>
        </w:rPr>
      </w:pPr>
    </w:p>
    <w:p w:rsidR="00C65C64" w:rsidRPr="00C950A9" w:rsidRDefault="00C65C64" w:rsidP="00C950A9">
      <w:pPr>
        <w:spacing w:line="240" w:lineRule="auto"/>
        <w:rPr>
          <w:szCs w:val="24"/>
        </w:rPr>
      </w:pPr>
      <w:r w:rsidRPr="00C950A9">
        <w:rPr>
          <w:b/>
          <w:szCs w:val="24"/>
        </w:rPr>
        <w:t xml:space="preserve">Przedmiotem przetargu jest nieruchomość niezabudowana </w:t>
      </w:r>
      <w:r w:rsidRPr="00C950A9">
        <w:rPr>
          <w:b/>
          <w:bCs/>
          <w:szCs w:val="24"/>
        </w:rPr>
        <w:t xml:space="preserve">położona na terenie Osiny w Żorach, </w:t>
      </w:r>
      <w:r w:rsidRPr="00C950A9">
        <w:rPr>
          <w:szCs w:val="24"/>
        </w:rPr>
        <w:t xml:space="preserve">o powierzchni </w:t>
      </w:r>
      <w:r w:rsidRPr="00C950A9">
        <w:rPr>
          <w:b/>
          <w:szCs w:val="24"/>
        </w:rPr>
        <w:t>7,3809 ha</w:t>
      </w:r>
      <w:r w:rsidRPr="00C950A9">
        <w:rPr>
          <w:szCs w:val="24"/>
        </w:rPr>
        <w:t xml:space="preserve"> </w:t>
      </w:r>
      <w:r w:rsidRPr="00C950A9">
        <w:rPr>
          <w:b/>
          <w:bCs/>
          <w:szCs w:val="24"/>
        </w:rPr>
        <w:t>obręb Osiny karta mapy 1, składająca się z działki gruntowej</w:t>
      </w:r>
      <w:r w:rsidRPr="00C950A9">
        <w:rPr>
          <w:szCs w:val="24"/>
        </w:rPr>
        <w:t xml:space="preserve"> o numerze ewidencyjnym </w:t>
      </w:r>
      <w:r w:rsidRPr="00C950A9">
        <w:rPr>
          <w:b/>
          <w:bCs/>
          <w:szCs w:val="24"/>
        </w:rPr>
        <w:t>463/17</w:t>
      </w:r>
      <w:r w:rsidRPr="00C950A9">
        <w:rPr>
          <w:szCs w:val="24"/>
        </w:rPr>
        <w:t xml:space="preserve"> KW GL1</w:t>
      </w:r>
      <w:r w:rsidR="003B03A9" w:rsidRPr="00C950A9">
        <w:rPr>
          <w:szCs w:val="24"/>
        </w:rPr>
        <w:t>X</w:t>
      </w:r>
      <w:r w:rsidR="00C950A9" w:rsidRPr="00C950A9">
        <w:rPr>
          <w:szCs w:val="24"/>
        </w:rPr>
        <w:t>/00012037/5</w:t>
      </w:r>
      <w:r w:rsidRPr="00C950A9">
        <w:rPr>
          <w:szCs w:val="24"/>
        </w:rPr>
        <w:t xml:space="preserve">. Księgi wieczyste prowadzone są przy Sądzie Rejonowym w Żorach, Wydziale V Ksiąg Wieczystych a Rolniczej Spółdzielni Produkcyjnej „Przełom” w Bujakowie służy do niej prawo własności. </w:t>
      </w:r>
    </w:p>
    <w:p w:rsidR="006F36E3" w:rsidRPr="00C950A9" w:rsidRDefault="00C65C64" w:rsidP="00C950A9">
      <w:pPr>
        <w:spacing w:before="120" w:line="240" w:lineRule="auto"/>
        <w:rPr>
          <w:szCs w:val="24"/>
        </w:rPr>
      </w:pPr>
      <w:r w:rsidRPr="00C950A9">
        <w:rPr>
          <w:szCs w:val="24"/>
        </w:rPr>
        <w:t xml:space="preserve">W dziale III Księgi Wieczystej figuruje roszczenie o przeniesienie prawa własności, dotyczące m.in. działki będącej przedmiotem przetargu, na rzecz KSSE S.A. </w:t>
      </w:r>
      <w:r w:rsidR="003B03A9" w:rsidRPr="00C950A9">
        <w:rPr>
          <w:szCs w:val="24"/>
        </w:rPr>
        <w:t>Strefa</w:t>
      </w:r>
      <w:r w:rsidRPr="00C950A9">
        <w:rPr>
          <w:szCs w:val="24"/>
        </w:rPr>
        <w:t xml:space="preserve"> odstąpi od realizacji roszczenia, na rzecz podmiotu wyłonionego w ramach niniejszego przetargu.</w:t>
      </w:r>
    </w:p>
    <w:p w:rsidR="006F36E3" w:rsidRPr="00C950A9" w:rsidRDefault="006F36E3" w:rsidP="00C950A9">
      <w:pPr>
        <w:spacing w:before="120" w:line="240" w:lineRule="auto"/>
        <w:rPr>
          <w:szCs w:val="24"/>
        </w:rPr>
      </w:pPr>
      <w:r w:rsidRPr="00C950A9">
        <w:rPr>
          <w:szCs w:val="24"/>
        </w:rPr>
        <w:t xml:space="preserve">Nieruchomość przeznaczona jest pod realizację inwestycji produkcyjnej. </w:t>
      </w:r>
    </w:p>
    <w:p w:rsidR="006F36E3" w:rsidRPr="00C950A9" w:rsidRDefault="006F36E3" w:rsidP="00C950A9">
      <w:pPr>
        <w:spacing w:line="240" w:lineRule="auto"/>
        <w:ind w:left="66"/>
        <w:rPr>
          <w:szCs w:val="24"/>
        </w:rPr>
      </w:pPr>
    </w:p>
    <w:p w:rsidR="00C65C64" w:rsidRPr="00C950A9" w:rsidRDefault="00C65C64" w:rsidP="00C950A9">
      <w:pPr>
        <w:pStyle w:val="Tekstpodstawowy"/>
        <w:rPr>
          <w:szCs w:val="24"/>
        </w:rPr>
      </w:pPr>
      <w:r w:rsidRPr="00C950A9">
        <w:rPr>
          <w:szCs w:val="24"/>
        </w:rPr>
        <w:t xml:space="preserve">Cena wywoławcza brutto nieruchomości wraz z 23% podatkiem VAT wynosi </w:t>
      </w:r>
      <w:r w:rsidRPr="00C950A9">
        <w:rPr>
          <w:b/>
          <w:bCs/>
          <w:szCs w:val="24"/>
        </w:rPr>
        <w:t>7.262.805,60</w:t>
      </w:r>
      <w:r w:rsidRPr="00C950A9">
        <w:rPr>
          <w:szCs w:val="24"/>
        </w:rPr>
        <w:t> </w:t>
      </w:r>
      <w:r w:rsidRPr="00C950A9">
        <w:rPr>
          <w:b/>
          <w:bCs/>
          <w:szCs w:val="24"/>
        </w:rPr>
        <w:t>z</w:t>
      </w:r>
      <w:r w:rsidRPr="00C950A9">
        <w:rPr>
          <w:b/>
          <w:szCs w:val="24"/>
        </w:rPr>
        <w:t>łotych (</w:t>
      </w:r>
      <w:r w:rsidRPr="00C950A9">
        <w:rPr>
          <w:szCs w:val="24"/>
        </w:rPr>
        <w:t>słownie: siedem milionów dwieście sześćdziesiąt dwa tysiące osiemset pięć złotych 60/100 groszy</w:t>
      </w:r>
      <w:r w:rsidRPr="00C950A9">
        <w:rPr>
          <w:b/>
          <w:bCs/>
          <w:szCs w:val="24"/>
        </w:rPr>
        <w:t>)</w:t>
      </w:r>
      <w:r w:rsidRPr="00C950A9">
        <w:rPr>
          <w:szCs w:val="24"/>
        </w:rPr>
        <w:t>.</w:t>
      </w:r>
      <w:bookmarkStart w:id="0" w:name="_GoBack"/>
      <w:bookmarkEnd w:id="0"/>
    </w:p>
    <w:p w:rsidR="006F36E3" w:rsidRPr="00C950A9" w:rsidRDefault="006F36E3" w:rsidP="00C950A9">
      <w:pPr>
        <w:spacing w:line="240" w:lineRule="auto"/>
        <w:rPr>
          <w:szCs w:val="24"/>
        </w:rPr>
      </w:pPr>
    </w:p>
    <w:p w:rsidR="00C65C64" w:rsidRPr="00C950A9" w:rsidRDefault="00C65C64" w:rsidP="00C950A9">
      <w:pPr>
        <w:spacing w:line="240" w:lineRule="auto"/>
        <w:rPr>
          <w:b/>
          <w:bCs/>
          <w:szCs w:val="24"/>
        </w:rPr>
      </w:pPr>
      <w:r w:rsidRPr="00C950A9">
        <w:rPr>
          <w:bCs/>
          <w:szCs w:val="24"/>
        </w:rPr>
        <w:t xml:space="preserve">Oferent zobowiązany jest do wpłaty wadium w wysokości </w:t>
      </w:r>
      <w:r w:rsidRPr="00C950A9">
        <w:rPr>
          <w:b/>
          <w:bCs/>
          <w:szCs w:val="24"/>
        </w:rPr>
        <w:t>1.089.420,84 zł</w:t>
      </w:r>
      <w:r w:rsidRPr="00C950A9">
        <w:rPr>
          <w:szCs w:val="24"/>
        </w:rPr>
        <w:t xml:space="preserve"> (</w:t>
      </w:r>
      <w:r w:rsidRPr="00C950A9">
        <w:rPr>
          <w:bCs/>
          <w:szCs w:val="24"/>
        </w:rPr>
        <w:t>słownie:</w:t>
      </w:r>
      <w:r w:rsidRPr="00C950A9">
        <w:rPr>
          <w:b/>
          <w:szCs w:val="24"/>
        </w:rPr>
        <w:t xml:space="preserve"> </w:t>
      </w:r>
      <w:r w:rsidRPr="00C950A9">
        <w:rPr>
          <w:b/>
          <w:bCs/>
          <w:szCs w:val="24"/>
        </w:rPr>
        <w:t>jeden milion osiemdziesiąt dziewięć tysięcy czterysta dwadzieścia złotych 84/100 groszy</w:t>
      </w:r>
      <w:r w:rsidRPr="00C950A9">
        <w:rPr>
          <w:b/>
          <w:szCs w:val="24"/>
        </w:rPr>
        <w:t>)</w:t>
      </w:r>
      <w:r w:rsidRPr="00C950A9">
        <w:rPr>
          <w:szCs w:val="24"/>
        </w:rPr>
        <w:t xml:space="preserve"> płatne na rachunek Katowickiej Specjalnej Strefy Ekonomicznej S.A. w Katowicach (Deutsche Bank PBC S.A. 09 1910 1048 2501 9911 2936 0001) </w:t>
      </w:r>
      <w:r w:rsidRPr="00C950A9">
        <w:rPr>
          <w:b/>
          <w:bCs/>
          <w:szCs w:val="24"/>
        </w:rPr>
        <w:t>w terminie do dnia</w:t>
      </w:r>
      <w:r w:rsidRPr="00C950A9">
        <w:rPr>
          <w:szCs w:val="24"/>
        </w:rPr>
        <w:t xml:space="preserve"> </w:t>
      </w:r>
      <w:r w:rsidRPr="00C950A9">
        <w:rPr>
          <w:b/>
          <w:bCs/>
          <w:szCs w:val="24"/>
        </w:rPr>
        <w:t>06.06.2014 r.</w:t>
      </w:r>
    </w:p>
    <w:p w:rsidR="006F36E3" w:rsidRPr="00C950A9" w:rsidRDefault="006F36E3" w:rsidP="00C950A9">
      <w:pPr>
        <w:spacing w:line="240" w:lineRule="auto"/>
        <w:rPr>
          <w:b/>
          <w:szCs w:val="24"/>
        </w:rPr>
      </w:pPr>
    </w:p>
    <w:p w:rsidR="00C65C64" w:rsidRPr="00C950A9" w:rsidRDefault="006F36E3" w:rsidP="00C950A9">
      <w:pPr>
        <w:spacing w:line="240" w:lineRule="auto"/>
        <w:rPr>
          <w:b/>
          <w:bCs/>
          <w:szCs w:val="24"/>
        </w:rPr>
      </w:pPr>
      <w:r w:rsidRPr="00C950A9">
        <w:rPr>
          <w:b/>
          <w:szCs w:val="24"/>
        </w:rPr>
        <w:t xml:space="preserve">Przetarg na zbycie nieruchomości i udzielenie zezwolenia </w:t>
      </w:r>
      <w:r w:rsidR="00C65C64" w:rsidRPr="00C950A9">
        <w:rPr>
          <w:szCs w:val="24"/>
        </w:rPr>
        <w:t xml:space="preserve">odbędzie się w </w:t>
      </w:r>
      <w:r w:rsidR="00C65C64" w:rsidRPr="00C950A9">
        <w:rPr>
          <w:b/>
          <w:bCs/>
          <w:szCs w:val="24"/>
        </w:rPr>
        <w:t>dniu 10.06.2014r. o godz. 10.00 w siedzibie</w:t>
      </w:r>
      <w:r w:rsidR="00C65C64" w:rsidRPr="00C950A9">
        <w:rPr>
          <w:szCs w:val="24"/>
        </w:rPr>
        <w:t xml:space="preserve"> </w:t>
      </w:r>
      <w:r w:rsidR="00C65C64" w:rsidRPr="00C950A9">
        <w:rPr>
          <w:b/>
          <w:bCs/>
          <w:szCs w:val="24"/>
        </w:rPr>
        <w:t>Zarządzającego w Katowicach przy ul. Wojewódzkiej 42.</w:t>
      </w:r>
    </w:p>
    <w:p w:rsidR="006F36E3" w:rsidRPr="00C950A9" w:rsidRDefault="00C65C64" w:rsidP="00C950A9">
      <w:pPr>
        <w:spacing w:line="240" w:lineRule="auto"/>
        <w:rPr>
          <w:szCs w:val="24"/>
        </w:rPr>
      </w:pPr>
      <w:r w:rsidRPr="00C950A9">
        <w:rPr>
          <w:szCs w:val="24"/>
        </w:rPr>
        <w:t xml:space="preserve"> </w:t>
      </w:r>
    </w:p>
    <w:p w:rsidR="006F36E3" w:rsidRPr="00C950A9" w:rsidRDefault="006F36E3" w:rsidP="00C950A9">
      <w:pPr>
        <w:spacing w:line="240" w:lineRule="auto"/>
        <w:rPr>
          <w:szCs w:val="24"/>
        </w:rPr>
      </w:pPr>
      <w:r w:rsidRPr="00C950A9">
        <w:rPr>
          <w:szCs w:val="24"/>
        </w:rPr>
        <w:t xml:space="preserve">Warunkiem udziału w przetargu jest wykupienie „Specyfikacji istotnych warunków przetargu”, wpłacenie wadium w wyżej podanym terminie oraz złożenie pisemnej oferty wraz z warunkami planowanego na terenie Strefy przedsięwzięcia, w terminie do dnia </w:t>
      </w:r>
      <w:r w:rsidR="00C65C64" w:rsidRPr="00C950A9">
        <w:rPr>
          <w:b/>
          <w:bCs/>
          <w:szCs w:val="24"/>
        </w:rPr>
        <w:t>10.06.2014</w:t>
      </w:r>
      <w:r w:rsidR="00C950A9">
        <w:rPr>
          <w:b/>
          <w:bCs/>
          <w:szCs w:val="24"/>
        </w:rPr>
        <w:t xml:space="preserve"> </w:t>
      </w:r>
      <w:r w:rsidR="00C65C64" w:rsidRPr="00C950A9">
        <w:rPr>
          <w:b/>
          <w:bCs/>
          <w:szCs w:val="24"/>
        </w:rPr>
        <w:t>r</w:t>
      </w:r>
      <w:r w:rsidR="00C950A9">
        <w:rPr>
          <w:b/>
          <w:bCs/>
          <w:szCs w:val="24"/>
        </w:rPr>
        <w:t>.</w:t>
      </w:r>
      <w:r w:rsidR="00C65C64" w:rsidRPr="00C950A9">
        <w:rPr>
          <w:b/>
          <w:bCs/>
          <w:szCs w:val="24"/>
        </w:rPr>
        <w:t xml:space="preserve"> </w:t>
      </w:r>
      <w:r w:rsidRPr="00C950A9">
        <w:rPr>
          <w:b/>
          <w:szCs w:val="24"/>
        </w:rPr>
        <w:t xml:space="preserve">do godz. </w:t>
      </w:r>
      <w:r w:rsidR="00C65C64" w:rsidRPr="00C950A9">
        <w:rPr>
          <w:b/>
          <w:szCs w:val="24"/>
        </w:rPr>
        <w:t>9</w:t>
      </w:r>
      <w:r w:rsidRPr="00C950A9">
        <w:rPr>
          <w:b/>
          <w:szCs w:val="24"/>
        </w:rPr>
        <w:t>.</w:t>
      </w:r>
      <w:r w:rsidR="00C65C64" w:rsidRPr="00C950A9">
        <w:rPr>
          <w:b/>
          <w:szCs w:val="24"/>
        </w:rPr>
        <w:t>3</w:t>
      </w:r>
      <w:r w:rsidRPr="00C950A9">
        <w:rPr>
          <w:b/>
          <w:szCs w:val="24"/>
        </w:rPr>
        <w:t>0</w:t>
      </w:r>
      <w:r w:rsidRPr="00C950A9">
        <w:rPr>
          <w:szCs w:val="24"/>
        </w:rPr>
        <w:t>, w siedzibie organizatora przetargu.</w:t>
      </w:r>
    </w:p>
    <w:p w:rsidR="006F36E3" w:rsidRPr="00C950A9" w:rsidRDefault="006F36E3" w:rsidP="00C950A9">
      <w:pPr>
        <w:spacing w:line="240" w:lineRule="auto"/>
        <w:rPr>
          <w:szCs w:val="24"/>
        </w:rPr>
      </w:pPr>
      <w:r w:rsidRPr="00C950A9">
        <w:rPr>
          <w:szCs w:val="24"/>
        </w:rPr>
        <w:t>Oferta winna zawierać m.in.:</w:t>
      </w: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imię, nazwisko i adres oferenta (nazwa instytucji oraz siedziba),</w:t>
      </w: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datę sporządzenia oferty,</w:t>
      </w: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oświadczenie, iż oferent zapoznał się z warunkami przetargu, stanem nieruchomości oraz specyfikacją i przyjmuje je bez zastrzeżeń,</w:t>
      </w: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oferowaną cenę i sposób jej zapłaty,</w:t>
      </w: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koncepcję zagospodarowania nieruchomości,</w:t>
      </w:r>
    </w:p>
    <w:p w:rsidR="006F36E3" w:rsidRPr="00C950A9" w:rsidRDefault="006F36E3" w:rsidP="00C950A9">
      <w:pPr>
        <w:numPr>
          <w:ilvl w:val="0"/>
          <w:numId w:val="1"/>
        </w:numPr>
        <w:spacing w:line="240" w:lineRule="auto"/>
        <w:rPr>
          <w:szCs w:val="24"/>
        </w:rPr>
      </w:pPr>
      <w:r w:rsidRPr="00C950A9">
        <w:rPr>
          <w:szCs w:val="24"/>
        </w:rPr>
        <w:t>dowód odpowiedniego pełnomocnictwa, w przypadku gdy oferent z takiego korzysta.</w:t>
      </w:r>
    </w:p>
    <w:p w:rsidR="006F36E3" w:rsidRPr="00C950A9" w:rsidRDefault="006F36E3" w:rsidP="00C950A9">
      <w:pPr>
        <w:spacing w:line="240" w:lineRule="auto"/>
        <w:rPr>
          <w:szCs w:val="24"/>
        </w:rPr>
      </w:pPr>
      <w:r w:rsidRPr="00C950A9">
        <w:rPr>
          <w:szCs w:val="24"/>
        </w:rPr>
        <w:t xml:space="preserve">Dodatkowe warunki przetargu, kryteria oceny oferty pod kątem przedsięwzięcia gospodarczego planowanego na terenie Strefy, szczegółowy opis nieruchomości oraz informacje o dostępnej infrastrukturze zawarto w „Specyfikacji istotnych warunków przetargu”, którą należy nabyć w siedzibie organizatora przetargu w godz. 9.00 – 16.00, od poniedziałku do piątku. Cena specyfikacji wynosi </w:t>
      </w:r>
      <w:r w:rsidR="00175E86" w:rsidRPr="00C950A9">
        <w:rPr>
          <w:b/>
          <w:bCs/>
          <w:szCs w:val="24"/>
        </w:rPr>
        <w:t>10.000</w:t>
      </w:r>
      <w:r w:rsidRPr="00C950A9">
        <w:rPr>
          <w:szCs w:val="24"/>
        </w:rPr>
        <w:t xml:space="preserve"> </w:t>
      </w:r>
      <w:r w:rsidRPr="00C950A9">
        <w:rPr>
          <w:b/>
          <w:szCs w:val="24"/>
        </w:rPr>
        <w:t xml:space="preserve">zł + VAT (słownie: </w:t>
      </w:r>
      <w:r w:rsidR="00175E86" w:rsidRPr="00C950A9">
        <w:rPr>
          <w:b/>
          <w:szCs w:val="24"/>
        </w:rPr>
        <w:t xml:space="preserve">dziesięć tysięcy </w:t>
      </w:r>
      <w:r w:rsidRPr="00C950A9">
        <w:rPr>
          <w:b/>
          <w:szCs w:val="24"/>
        </w:rPr>
        <w:t>złotych + VAT)</w:t>
      </w:r>
      <w:r w:rsidRPr="00C950A9">
        <w:rPr>
          <w:szCs w:val="24"/>
        </w:rPr>
        <w:t>.</w:t>
      </w:r>
    </w:p>
    <w:p w:rsidR="006F36E3" w:rsidRPr="00C950A9" w:rsidRDefault="006F36E3" w:rsidP="00C950A9">
      <w:pPr>
        <w:spacing w:line="240" w:lineRule="auto"/>
        <w:rPr>
          <w:szCs w:val="24"/>
        </w:rPr>
      </w:pPr>
      <w:r w:rsidRPr="00C950A9">
        <w:rPr>
          <w:szCs w:val="24"/>
        </w:rPr>
        <w:t>Wadium wpłacone przez uczestnika, który przetarg wygrał zalicza się na poczet ceny sprzedaży.</w:t>
      </w:r>
    </w:p>
    <w:p w:rsidR="006F36E3" w:rsidRPr="00C950A9" w:rsidRDefault="006F36E3" w:rsidP="00C950A9">
      <w:pPr>
        <w:spacing w:line="240" w:lineRule="auto"/>
        <w:rPr>
          <w:szCs w:val="24"/>
        </w:rPr>
      </w:pPr>
      <w:r w:rsidRPr="00C950A9">
        <w:rPr>
          <w:szCs w:val="24"/>
        </w:rPr>
        <w:t>W przypadku uchylenia się przez podmiot wyłoniony w drodze przetargu od zawarcia umowy sprzedaży nieruchomości wpłacone wadium ulega przepadkowi na zasadach określonych w „Specyfikacji istotnych warunków przetargu”.</w:t>
      </w:r>
    </w:p>
    <w:p w:rsidR="006F36E3" w:rsidRPr="00C950A9" w:rsidRDefault="006F36E3" w:rsidP="00C950A9">
      <w:pPr>
        <w:spacing w:line="240" w:lineRule="auto"/>
        <w:rPr>
          <w:szCs w:val="24"/>
        </w:rPr>
      </w:pPr>
      <w:r w:rsidRPr="00C950A9">
        <w:rPr>
          <w:szCs w:val="24"/>
        </w:rPr>
        <w:t>Zarządzający zastrzega sobie prawo zamknięcia przetargu bez wybrania którejkolwiek z ofert.</w:t>
      </w:r>
    </w:p>
    <w:sectPr w:rsidR="006F36E3" w:rsidRPr="00C950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6A61A5"/>
    <w:multiLevelType w:val="singleLevel"/>
    <w:tmpl w:val="DAEC183C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F81C00"/>
    <w:multiLevelType w:val="hybridMultilevel"/>
    <w:tmpl w:val="CA12C952"/>
    <w:lvl w:ilvl="0" w:tplc="EAEE40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6"/>
    <w:rsid w:val="00175E86"/>
    <w:rsid w:val="003B03A9"/>
    <w:rsid w:val="006E28E6"/>
    <w:rsid w:val="006F36E3"/>
    <w:rsid w:val="008B1005"/>
    <w:rsid w:val="00BF00D9"/>
    <w:rsid w:val="00C65C64"/>
    <w:rsid w:val="00C950A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Lista">
    <w:name w:val="List"/>
    <w:basedOn w:val="Normalny"/>
    <w:semiHidden/>
    <w:pPr>
      <w:spacing w:line="240" w:lineRule="auto"/>
      <w:ind w:left="283" w:hanging="283"/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240" w:lineRule="auto"/>
    </w:pPr>
    <w:rPr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Lista">
    <w:name w:val="List"/>
    <w:basedOn w:val="Normalny"/>
    <w:semiHidden/>
    <w:pPr>
      <w:spacing w:line="240" w:lineRule="auto"/>
      <w:ind w:left="283" w:hanging="283"/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240" w:lineRule="auto"/>
    </w:pPr>
    <w:rPr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Katowicka Specjalna Strefa Ekonomiczna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Katowicka Specjalna Strefa Ekonomiczna</dc:title>
  <dc:creator>Bartek Leszczyński</dc:creator>
  <cp:lastModifiedBy>Kamila</cp:lastModifiedBy>
  <cp:revision>2</cp:revision>
  <cp:lastPrinted>2014-05-15T11:41:00Z</cp:lastPrinted>
  <dcterms:created xsi:type="dcterms:W3CDTF">2014-05-15T12:09:00Z</dcterms:created>
  <dcterms:modified xsi:type="dcterms:W3CDTF">2014-05-15T12:09:00Z</dcterms:modified>
</cp:coreProperties>
</file>